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56"/>
        <w:gridCol w:w="10978"/>
        <w:gridCol w:w="982"/>
        <w:gridCol w:w="1024"/>
      </w:tblGrid>
      <w:tr w:rsidR="004F5E51" w:rsidRPr="004F5E51" w:rsidTr="00040A37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4F5E5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ТЕХНИЧЕСКОЕ ЗАДАНИЕ-41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  <w:t> </w:t>
            </w:r>
          </w:p>
        </w:tc>
      </w:tr>
      <w:tr w:rsidR="004F5E51" w:rsidRPr="004F5E51" w:rsidTr="00040A37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наименование</w:t>
            </w:r>
            <w:proofErr w:type="spellEnd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/</w:t>
            </w: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техническая</w:t>
            </w:r>
            <w:proofErr w:type="spellEnd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единица</w:t>
            </w:r>
            <w:proofErr w:type="spellEnd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</w:tr>
      <w:tr w:rsidR="004F5E51" w:rsidRPr="004F5E51" w:rsidTr="00040A37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4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Печь электрическая производственная, 380 В, 4 плиты, с духовкой - Габариты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Г): 1050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850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860 (±100) мм. Количество плит - 4, размер плит 295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535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4F5E51">
              <w:rPr>
                <w:rFonts w:ascii="Courier New" w:eastAsia="Times New Roman" w:hAnsi="Courier New" w:cs="Courier New"/>
                <w:sz w:val="16"/>
                <w:szCs w:val="16"/>
                <w:lang w:val="en-US"/>
              </w:rPr>
              <w:t>ᵒ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С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и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Раковина-раковина для одноместных котлов - Размеры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Г) 1000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850 мм; Нержавеющая сталь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каркас из квадратной нержавеющей трубы 40х40 мм. Раковины сварные, сварные швы обработаны (1 шт.), размеры 800х400х400 мм, в комплекте с сифоном.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Смеситель 400 - Размеры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Г) 400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15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1100 мм, нержавеющая сталь, кран с латунным центром, настенный. Диаметр детали, крепящейся к раковине, составляет 30 мм. Смеситель для душа с функцией подачи воды вращается на 360 градусов, является гибким, подключается к горячей и холодной воде и рассчитан на использование при давлении до 30–50 бар.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Труба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термостойкая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100°С. 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Вытяжка настенная 1200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1000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350 мм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1 мм, материал фильтра: нержавеющая сталь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Производительность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: 691-1036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куб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/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чертёж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Образец /картинка/ прилагается.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Устройство для очистки клубней-размеры (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Exlxp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Мощность: не менее 1,1 кВт.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Производительность (кг/ч): не менее 250 кг/ч.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Напряжение: 220 В.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Количество скоростей: не менее двух.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Мощный и надежный двигатель: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 реверсом.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Ножи: нержавеющая сталь - 2 шт.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Решетка (поддон) из нержавеющей стали.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Сетки из нержавеющей стали разного диаметра - 3 шт.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Мясорубка полностью изготовлена </w:t>
            </w:r>
            <w:r w:rsidRPr="004F5E51">
              <w:rPr>
                <w:rFonts w:ascii="Cambria Math" w:eastAsia="Times New Roman" w:hAnsi="Cambria Math" w:cs="Cambria Math"/>
                <w:sz w:val="16"/>
                <w:szCs w:val="16"/>
              </w:rPr>
              <w:t>​​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из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нержавеющей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стали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5E51">
              <w:rPr>
                <w:rFonts w:ascii="GHEA Grapalat" w:eastAsia="Times New Roman" w:hAnsi="GHEA Grapalat" w:cs="GHEA Grapalat"/>
                <w:sz w:val="16"/>
                <w:szCs w:val="16"/>
              </w:rPr>
              <w:t>марки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 толщиной 1,8-2,1 мм.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Мясорубка: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Регулируемые резиновые ножки: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Пример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Посудомоечная машина - Размеры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Г): 600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580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Полка из нержавеющей стали 1200*600 - Размеры (В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Ш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Г): 1200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600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1600 мм, каркас изготовлен из нержавеющей стали квадратной формы 40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40 мм, 4 полки изготовлены полностью из пищевой нержавеющей стали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Крышка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также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имеет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ручку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пищевые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GN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6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5л - Миски 5л, изготовлены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Миски 10л - Миски 10л, изготовлены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5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комплектная ручка.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Половник 250 мл, изготовлен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Шумовка -диаметром 10-12 см,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-304, с комплектной ручкой.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Мешалки - металлические лопасти, с отверстиями,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-304, с комплектной ручкой.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соответствии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стандартами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-304. Длина зонда: 200-300 мм. Диапазон рабочих температур: не менее 0 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-50 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+ 50 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10 л - Контейнер емкостью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10 л,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Контейнеры для пищевых продуктов, 20л - Контейнер емкостью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20л,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изготовлен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пластика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4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В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комплект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входит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салфетка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для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очистки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Ложки средние - Столовые, изготовлены из пищевой нержавеющей стали, длина не менее 150-190 мм, толщина 2 мм, глубина рабочей части 0,5 мм, края сглажены, скошены, в соответствии с ГОСТ 25185-93 и ГОСТ 27002-2020. 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Вилки средние - Вилка столовая, 4-х зубчатая, длина не менее 150-190 мм, толщина 2 мм, изготовлена из пищевой нержавеющей стали в соответствии с ГОСТ 25185-93 и ГОСТ 27002-2020.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110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lastRenderedPageBreak/>
              <w:t>1.42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Изделие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должно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иметь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маркировку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производителя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1.43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130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Напряжение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Образец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/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картинка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/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прилагается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Полки для хранения продуктов. Размеры полки для хранения продуктов: 1600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1500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400 мм (Ш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x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В).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Тип: сборный, состоит из четырёх полок.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Максимальная нагрузка на одну полку — 100 кг.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 xml:space="preserve">Материал полок — нержавеющая сталь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201, а полок — нержавеющая сталь 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AISI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430.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Под полкой установлено дополнительное усиление, что увеличивает прочность полки.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Толщина металла каркаса полки — 1,8 мм, полки — 1,2 мм.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изготовлены из профильной трубы диаметром 40 мм.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Полки регулируются по высоте с шагом 50 мм.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Края полок и элементов каркаса имеют скосы для безопасности.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Ноги регулируются в диапазоне ±20 мм.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Внешний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вид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как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на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фотографии</w:t>
            </w:r>
            <w:proofErr w:type="spellEnd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3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 xml:space="preserve"> до +6°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, температура морозильной камеры: -18°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C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. Потребление энергии: 0,1-0,15 кВт, Напряжение: 220 В.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4F5E51">
              <w:rPr>
                <w:rFonts w:ascii="GHEA Grapalat" w:eastAsia="Times New Roman" w:hAnsi="GHEA Grapalat" w:cs="Calibri"/>
                <w:sz w:val="16"/>
                <w:szCs w:val="16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proofErr w:type="spellStart"/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E51" w:rsidRPr="004F5E51" w:rsidRDefault="004F5E51" w:rsidP="004F5E51">
            <w:pPr>
              <w:spacing w:after="0"/>
              <w:jc w:val="center"/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</w:pPr>
            <w:r w:rsidRPr="004F5E51">
              <w:rPr>
                <w:rFonts w:ascii="GHEA Grapalat" w:eastAsia="Times New Roman" w:hAnsi="GHEA Grapalat" w:cs="Calibri"/>
                <w:sz w:val="16"/>
                <w:szCs w:val="16"/>
                <w:lang w:val="en-US"/>
              </w:rPr>
              <w:t>1</w:t>
            </w:r>
          </w:p>
        </w:tc>
      </w:tr>
      <w:tr w:rsidR="004F5E51" w:rsidRPr="004F5E51" w:rsidTr="00040A37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4F5E51" w:rsidRPr="004F5E51" w:rsidRDefault="004F5E51" w:rsidP="004F5E51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4F5E51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4F5E5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E51"/>
    <w:rsid w:val="001C6D74"/>
    <w:rsid w:val="004F5E51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B414EC-0456-44E2-AF67-8DC180BCC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2026-07-28T06:45:00Z</dcterms:created>
  <dcterms:modified xsi:type="dcterms:W3CDTF">2026-07-28T06:46:00Z</dcterms:modified>
</cp:coreProperties>
</file>